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5" w:type="dxa"/>
        <w:tblInd w:w="108" w:type="dxa"/>
        <w:tblLayout w:type="fixed"/>
        <w:tblLook w:val="04A0" w:firstRow="1" w:lastRow="0" w:firstColumn="1" w:lastColumn="0" w:noHBand="0" w:noVBand="1"/>
      </w:tblPr>
      <w:tblGrid>
        <w:gridCol w:w="3158"/>
        <w:gridCol w:w="6427"/>
      </w:tblGrid>
      <w:tr w:rsidR="00E86C7C" w:rsidRPr="00E86C7C" w:rsidTr="004B0A22">
        <w:trPr>
          <w:trHeight w:val="1178"/>
        </w:trPr>
        <w:tc>
          <w:tcPr>
            <w:tcW w:w="3160" w:type="dxa"/>
          </w:tcPr>
          <w:p w:rsidR="00E86C7C" w:rsidRPr="00E86C7C" w:rsidRDefault="00E86C7C" w:rsidP="00E86C7C">
            <w:pPr>
              <w:spacing w:after="0" w:line="240" w:lineRule="auto"/>
              <w:jc w:val="center"/>
              <w:rPr>
                <w:rFonts w:eastAsia="Times New Roman" w:cs="Times New Roman"/>
                <w:b/>
                <w:bCs/>
                <w:sz w:val="26"/>
                <w:szCs w:val="26"/>
              </w:rPr>
            </w:pPr>
            <w:r w:rsidRPr="00E86C7C">
              <w:rPr>
                <w:rFonts w:eastAsia="Times New Roman" w:cs="Times New Roman"/>
                <w:b/>
                <w:bCs/>
                <w:sz w:val="26"/>
                <w:szCs w:val="26"/>
              </w:rPr>
              <w:t xml:space="preserve">ỦY BAN NHÂN DÂN </w:t>
            </w:r>
          </w:p>
          <w:p w:rsidR="00E86C7C" w:rsidRPr="00E86C7C" w:rsidRDefault="00E86C7C" w:rsidP="00E86C7C">
            <w:pPr>
              <w:spacing w:after="0" w:line="240" w:lineRule="auto"/>
              <w:jc w:val="center"/>
              <w:rPr>
                <w:rFonts w:eastAsia="Times New Roman" w:cs="Times New Roman"/>
                <w:b/>
                <w:bCs/>
                <w:sz w:val="26"/>
                <w:szCs w:val="26"/>
              </w:rPr>
            </w:pPr>
            <w:r w:rsidRPr="00E86C7C">
              <w:rPr>
                <w:rFonts w:eastAsia="Times New Roman" w:cs="Times New Roman"/>
                <w:b/>
                <w:sz w:val="26"/>
                <w:szCs w:val="26"/>
              </w:rPr>
              <w:t>XÃ PHÚ THUẬN</w:t>
            </w:r>
          </w:p>
          <w:p w:rsidR="00E86C7C" w:rsidRPr="00E86C7C" w:rsidRDefault="00E86C7C" w:rsidP="00E86C7C">
            <w:pPr>
              <w:spacing w:after="0" w:line="240" w:lineRule="auto"/>
              <w:jc w:val="center"/>
              <w:rPr>
                <w:rFonts w:eastAsia="Times New Roman" w:cs="Times New Roman"/>
                <w:b/>
                <w:sz w:val="26"/>
                <w:szCs w:val="26"/>
              </w:rPr>
            </w:pPr>
            <w:r>
              <w:rPr>
                <w:rFonts w:eastAsia="Times New Roman" w:cs="Times New Roman"/>
                <w:b/>
                <w:noProof/>
                <w:sz w:val="26"/>
                <w:szCs w:val="26"/>
              </w:rPr>
              <mc:AlternateContent>
                <mc:Choice Requires="wps">
                  <w:drawing>
                    <wp:anchor distT="0" distB="0" distL="114300" distR="114300" simplePos="0" relativeHeight="251657216" behindDoc="0" locked="0" layoutInCell="1" allowOverlap="1">
                      <wp:simplePos x="0" y="0"/>
                      <wp:positionH relativeFrom="column">
                        <wp:posOffset>456565</wp:posOffset>
                      </wp:positionH>
                      <wp:positionV relativeFrom="paragraph">
                        <wp:posOffset>31750</wp:posOffset>
                      </wp:positionV>
                      <wp:extent cx="899795" cy="0"/>
                      <wp:effectExtent l="5080" t="7620" r="952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2.5pt" to="106.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"/>
                  </w:pict>
                </mc:Fallback>
              </mc:AlternateContent>
            </w:r>
            <w:r w:rsidRPr="00E86C7C">
              <w:rPr>
                <w:rFonts w:eastAsia="Times New Roman" w:cs="Times New Roman"/>
                <w:b/>
                <w:sz w:val="26"/>
                <w:szCs w:val="26"/>
              </w:rPr>
              <w:t xml:space="preserve">    </w:t>
            </w:r>
          </w:p>
          <w:p w:rsidR="00E86C7C" w:rsidRPr="00E86C7C" w:rsidRDefault="00E86C7C" w:rsidP="00E86C7C">
            <w:pPr>
              <w:spacing w:after="0" w:line="240" w:lineRule="auto"/>
              <w:jc w:val="center"/>
              <w:rPr>
                <w:rFonts w:eastAsia="Times New Roman" w:cs="Times New Roman"/>
                <w:sz w:val="26"/>
                <w:szCs w:val="26"/>
              </w:rPr>
            </w:pPr>
          </w:p>
        </w:tc>
        <w:tc>
          <w:tcPr>
            <w:tcW w:w="6432" w:type="dxa"/>
          </w:tcPr>
          <w:p w:rsidR="00E86C7C" w:rsidRPr="00E86C7C" w:rsidRDefault="00E86C7C" w:rsidP="00E86C7C">
            <w:pPr>
              <w:spacing w:after="0" w:line="240" w:lineRule="auto"/>
              <w:jc w:val="center"/>
              <w:rPr>
                <w:rFonts w:eastAsia="Times New Roman" w:cs="Times New Roman"/>
                <w:b/>
                <w:sz w:val="26"/>
                <w:szCs w:val="26"/>
              </w:rPr>
            </w:pPr>
            <w:r w:rsidRPr="00E86C7C">
              <w:rPr>
                <w:rFonts w:eastAsia="Times New Roman" w:cs="Times New Roman"/>
                <w:b/>
                <w:sz w:val="26"/>
                <w:szCs w:val="26"/>
              </w:rPr>
              <w:t xml:space="preserve">  CỘNG HÒA XÃ HỘI CHỦ NGHĨA VIỆT NAM</w:t>
            </w:r>
          </w:p>
          <w:p w:rsidR="00E86C7C" w:rsidRPr="00E86C7C" w:rsidRDefault="00E86C7C" w:rsidP="00E86C7C">
            <w:pPr>
              <w:spacing w:after="0" w:line="240" w:lineRule="auto"/>
              <w:jc w:val="center"/>
              <w:rPr>
                <w:rFonts w:eastAsia="Times New Roman" w:cs="Times New Roman"/>
                <w:b/>
                <w:sz w:val="26"/>
                <w:szCs w:val="26"/>
              </w:rPr>
            </w:pPr>
            <w:r w:rsidRPr="00E86C7C">
              <w:rPr>
                <w:rFonts w:eastAsia="Times New Roman" w:cs="Times New Roman"/>
                <w:b/>
                <w:sz w:val="26"/>
                <w:szCs w:val="26"/>
              </w:rPr>
              <w:t>Độc lập - Tự do - Hạnh phúc</w:t>
            </w:r>
          </w:p>
          <w:p w:rsidR="00E86C7C" w:rsidRPr="00E86C7C" w:rsidRDefault="00E86C7C" w:rsidP="00E86C7C">
            <w:pPr>
              <w:spacing w:after="0" w:line="240" w:lineRule="auto"/>
              <w:jc w:val="center"/>
              <w:rPr>
                <w:rFonts w:eastAsia="Times New Roman" w:cs="Times New Roman"/>
                <w:i/>
                <w:szCs w:val="26"/>
              </w:rPr>
            </w:pPr>
            <w:r>
              <w:rPr>
                <w:rFonts w:eastAsia="Times New Roman" w:cs="Times New Roman"/>
                <w:b/>
                <w:i/>
                <w:noProof/>
                <w:szCs w:val="26"/>
              </w:rPr>
              <mc:AlternateContent>
                <mc:Choice Requires="wps">
                  <w:drawing>
                    <wp:anchor distT="0" distB="0" distL="114300" distR="114300" simplePos="0" relativeHeight="251658240" behindDoc="0" locked="0" layoutInCell="1" allowOverlap="1">
                      <wp:simplePos x="0" y="0"/>
                      <wp:positionH relativeFrom="column">
                        <wp:posOffset>1115060</wp:posOffset>
                      </wp:positionH>
                      <wp:positionV relativeFrom="paragraph">
                        <wp:posOffset>32385</wp:posOffset>
                      </wp:positionV>
                      <wp:extent cx="1875790" cy="0"/>
                      <wp:effectExtent l="11430" t="8255" r="825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5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8pt,2.55pt" to="23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LfHQIAADY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"/>
                  </w:pict>
                </mc:Fallback>
              </mc:AlternateContent>
            </w:r>
            <w:r w:rsidRPr="00E86C7C">
              <w:rPr>
                <w:rFonts w:eastAsia="Times New Roman" w:cs="Times New Roman"/>
                <w:i/>
                <w:szCs w:val="26"/>
              </w:rPr>
              <w:t xml:space="preserve">          </w:t>
            </w:r>
          </w:p>
          <w:p w:rsidR="00E86C7C" w:rsidRPr="00E86C7C" w:rsidRDefault="00E86C7C" w:rsidP="00E86C7C">
            <w:pPr>
              <w:spacing w:after="0" w:line="240" w:lineRule="auto"/>
              <w:jc w:val="center"/>
              <w:rPr>
                <w:rFonts w:eastAsia="Times New Roman" w:cs="Times New Roman"/>
                <w:i/>
                <w:sz w:val="26"/>
                <w:szCs w:val="26"/>
              </w:rPr>
            </w:pPr>
          </w:p>
        </w:tc>
      </w:tr>
    </w:tbl>
    <w:p w:rsidR="000401E0" w:rsidRPr="008B6EEC" w:rsidRDefault="008B6EEC" w:rsidP="008B6EEC">
      <w:pPr>
        <w:jc w:val="center"/>
        <w:rPr>
          <w:b/>
        </w:rPr>
      </w:pPr>
      <w:r w:rsidRPr="008B6EEC">
        <w:rPr>
          <w:b/>
        </w:rPr>
        <w:t>DANH MỤC THÔNG TIN ĐƯỢC CÔNG KHAI</w:t>
      </w:r>
    </w:p>
    <w:tbl>
      <w:tblPr>
        <w:tblStyle w:val="TableGrid"/>
        <w:tblW w:w="11127" w:type="dxa"/>
        <w:tblInd w:w="-885" w:type="dxa"/>
        <w:tblLook w:val="04A0" w:firstRow="1" w:lastRow="0" w:firstColumn="1" w:lastColumn="0" w:noHBand="0" w:noVBand="1"/>
      </w:tblPr>
      <w:tblGrid>
        <w:gridCol w:w="799"/>
        <w:gridCol w:w="2370"/>
        <w:gridCol w:w="1935"/>
        <w:gridCol w:w="1492"/>
        <w:gridCol w:w="1768"/>
        <w:gridCol w:w="1492"/>
        <w:gridCol w:w="1271"/>
      </w:tblGrid>
      <w:tr w:rsidR="00E86C7C" w:rsidTr="00B62B9F">
        <w:tc>
          <w:tcPr>
            <w:tcW w:w="799" w:type="dxa"/>
          </w:tcPr>
          <w:p w:rsidR="00E86C7C" w:rsidRPr="008B6EEC" w:rsidRDefault="00E86C7C">
            <w:pPr>
              <w:rPr>
                <w:b/>
              </w:rPr>
            </w:pPr>
            <w:r w:rsidRPr="008B6EEC">
              <w:rPr>
                <w:b/>
              </w:rPr>
              <w:t>STT</w:t>
            </w:r>
          </w:p>
        </w:tc>
        <w:tc>
          <w:tcPr>
            <w:tcW w:w="2370" w:type="dxa"/>
          </w:tcPr>
          <w:p w:rsidR="00E86C7C" w:rsidRPr="008B6EEC" w:rsidRDefault="00E86C7C">
            <w:pPr>
              <w:rPr>
                <w:b/>
              </w:rPr>
            </w:pPr>
            <w:r w:rsidRPr="008B6EEC">
              <w:rPr>
                <w:b/>
              </w:rPr>
              <w:t>Tên văn bản, hồ sơ, tài liệu</w:t>
            </w:r>
          </w:p>
        </w:tc>
        <w:tc>
          <w:tcPr>
            <w:tcW w:w="1935" w:type="dxa"/>
          </w:tcPr>
          <w:p w:rsidR="00E86C7C" w:rsidRPr="008B6EEC" w:rsidRDefault="00E86C7C">
            <w:pPr>
              <w:rPr>
                <w:b/>
              </w:rPr>
            </w:pPr>
            <w:r w:rsidRPr="008B6EEC">
              <w:rPr>
                <w:b/>
              </w:rPr>
              <w:t>Số, ký hiệu</w:t>
            </w:r>
          </w:p>
        </w:tc>
        <w:tc>
          <w:tcPr>
            <w:tcW w:w="1492" w:type="dxa"/>
          </w:tcPr>
          <w:p w:rsidR="00E86C7C" w:rsidRPr="008B6EEC" w:rsidRDefault="00E86C7C">
            <w:pPr>
              <w:rPr>
                <w:b/>
              </w:rPr>
            </w:pPr>
            <w:r w:rsidRPr="008B6EEC">
              <w:rPr>
                <w:b/>
              </w:rPr>
              <w:t>Ngày ban hành, tạo lập</w:t>
            </w:r>
          </w:p>
        </w:tc>
        <w:tc>
          <w:tcPr>
            <w:tcW w:w="1768" w:type="dxa"/>
          </w:tcPr>
          <w:p w:rsidR="00E86C7C" w:rsidRPr="008B6EEC" w:rsidRDefault="00E86C7C">
            <w:pPr>
              <w:rPr>
                <w:b/>
              </w:rPr>
            </w:pPr>
            <w:r>
              <w:rPr>
                <w:b/>
              </w:rPr>
              <w:t>Hình thức công khai</w:t>
            </w:r>
          </w:p>
        </w:tc>
        <w:tc>
          <w:tcPr>
            <w:tcW w:w="1492" w:type="dxa"/>
          </w:tcPr>
          <w:p w:rsidR="00E86C7C" w:rsidRPr="008B6EEC" w:rsidRDefault="00E86C7C">
            <w:pPr>
              <w:rPr>
                <w:b/>
              </w:rPr>
            </w:pPr>
            <w:r w:rsidRPr="008B6EEC">
              <w:rPr>
                <w:b/>
              </w:rPr>
              <w:t>Thời điểm công khai</w:t>
            </w:r>
          </w:p>
        </w:tc>
        <w:tc>
          <w:tcPr>
            <w:tcW w:w="1271" w:type="dxa"/>
          </w:tcPr>
          <w:p w:rsidR="00E86C7C" w:rsidRPr="008B6EEC" w:rsidRDefault="00E86C7C">
            <w:pPr>
              <w:rPr>
                <w:b/>
              </w:rPr>
            </w:pPr>
            <w:r>
              <w:rPr>
                <w:b/>
              </w:rPr>
              <w:t>Thời hạn công khai (nếu có)</w:t>
            </w:r>
          </w:p>
        </w:tc>
      </w:tr>
      <w:tr w:rsidR="00E86C7C" w:rsidTr="00B62B9F">
        <w:trPr>
          <w:trHeight w:val="654"/>
        </w:trPr>
        <w:tc>
          <w:tcPr>
            <w:tcW w:w="799" w:type="dxa"/>
          </w:tcPr>
          <w:p w:rsidR="00E86C7C" w:rsidRDefault="00E86C7C">
            <w:r>
              <w:t>01</w:t>
            </w:r>
          </w:p>
        </w:tc>
        <w:tc>
          <w:tcPr>
            <w:tcW w:w="2370" w:type="dxa"/>
          </w:tcPr>
          <w:p w:rsidR="00E86C7C" w:rsidRDefault="00B608EC" w:rsidP="00B608EC">
            <w:r>
              <w:t>Nghị quyết về</w:t>
            </w:r>
            <w:r>
              <w:t xml:space="preserve"> kế hoạch phát triển kinh tế - xã hội 6 tháng cuối năm 2026</w:t>
            </w:r>
          </w:p>
        </w:tc>
        <w:tc>
          <w:tcPr>
            <w:tcW w:w="1935" w:type="dxa"/>
          </w:tcPr>
          <w:p w:rsidR="00E86C7C" w:rsidRDefault="00E86C7C">
            <w:r>
              <w:t>NQ số</w:t>
            </w:r>
            <w:r w:rsidR="00B608EC">
              <w:t xml:space="preserve"> 16</w:t>
            </w:r>
            <w:r>
              <w:t>/NQ-HĐND</w:t>
            </w:r>
          </w:p>
        </w:tc>
        <w:tc>
          <w:tcPr>
            <w:tcW w:w="1492" w:type="dxa"/>
          </w:tcPr>
          <w:p w:rsidR="00E86C7C" w:rsidRDefault="00B608EC">
            <w:r>
              <w:t>14/07/2026</w:t>
            </w:r>
          </w:p>
        </w:tc>
        <w:tc>
          <w:tcPr>
            <w:tcW w:w="1768" w:type="dxa"/>
          </w:tcPr>
          <w:p w:rsidR="00E86C7C" w:rsidRDefault="00E86C7C">
            <w:r>
              <w:t>Niêm yết tại trụ sở UBND xã</w:t>
            </w:r>
            <w:r w:rsidR="00B62B9F">
              <w:t xml:space="preserve"> và trên cổng thông tin điện tử xã</w:t>
            </w:r>
          </w:p>
        </w:tc>
        <w:tc>
          <w:tcPr>
            <w:tcW w:w="1492" w:type="dxa"/>
          </w:tcPr>
          <w:p w:rsidR="00E86C7C" w:rsidRDefault="00B608EC">
            <w:r>
              <w:t>14/7</w:t>
            </w:r>
            <w:r w:rsidR="00E86C7C">
              <w:t>/2026</w:t>
            </w:r>
          </w:p>
        </w:tc>
        <w:tc>
          <w:tcPr>
            <w:tcW w:w="1271" w:type="dxa"/>
          </w:tcPr>
          <w:p w:rsidR="00E86C7C" w:rsidRDefault="00E86C7C" w:rsidP="00E86C7C"/>
        </w:tc>
      </w:tr>
      <w:tr w:rsidR="00B608EC" w:rsidTr="00B62B9F">
        <w:trPr>
          <w:trHeight w:val="654"/>
        </w:trPr>
        <w:tc>
          <w:tcPr>
            <w:tcW w:w="799" w:type="dxa"/>
          </w:tcPr>
          <w:p w:rsidR="00B608EC" w:rsidRDefault="00B608EC">
            <w:r>
              <w:t>02</w:t>
            </w:r>
          </w:p>
        </w:tc>
        <w:tc>
          <w:tcPr>
            <w:tcW w:w="2370" w:type="dxa"/>
          </w:tcPr>
          <w:p w:rsidR="00B608EC" w:rsidRDefault="00B608EC">
            <w:r>
              <w:t>Nghị quyết v</w:t>
            </w:r>
            <w:r>
              <w:t>ề việc thông qua Phương án phân loại và thu gom rác thải sinh hoạt trên địa bàn xã Phú Thuận</w:t>
            </w:r>
          </w:p>
        </w:tc>
        <w:tc>
          <w:tcPr>
            <w:tcW w:w="1935" w:type="dxa"/>
          </w:tcPr>
          <w:p w:rsidR="00B608EC" w:rsidRDefault="00B608EC">
            <w:r>
              <w:t>NQ số 17/NQ-HĐND</w:t>
            </w:r>
          </w:p>
        </w:tc>
        <w:tc>
          <w:tcPr>
            <w:tcW w:w="1492" w:type="dxa"/>
          </w:tcPr>
          <w:p w:rsidR="00B608EC" w:rsidRDefault="00B608EC" w:rsidP="00367E85">
            <w:r>
              <w:t>14/07/2026</w:t>
            </w:r>
          </w:p>
        </w:tc>
        <w:tc>
          <w:tcPr>
            <w:tcW w:w="1768" w:type="dxa"/>
          </w:tcPr>
          <w:p w:rsidR="00B608EC" w:rsidRDefault="00B608EC" w:rsidP="00367E85">
            <w:r>
              <w:t>Niêm yết tại trụ sở UBND xã và trên cổng thông tin điện tử xã</w:t>
            </w:r>
          </w:p>
        </w:tc>
        <w:tc>
          <w:tcPr>
            <w:tcW w:w="1492" w:type="dxa"/>
          </w:tcPr>
          <w:p w:rsidR="00B608EC" w:rsidRDefault="00B608EC" w:rsidP="00367E85">
            <w:r>
              <w:t>14/7/2026</w:t>
            </w:r>
          </w:p>
        </w:tc>
        <w:tc>
          <w:tcPr>
            <w:tcW w:w="1271" w:type="dxa"/>
          </w:tcPr>
          <w:p w:rsidR="00B608EC" w:rsidRDefault="00B608EC" w:rsidP="00E86C7C"/>
        </w:tc>
      </w:tr>
      <w:tr w:rsidR="00B608EC" w:rsidTr="00B62B9F">
        <w:trPr>
          <w:trHeight w:val="654"/>
        </w:trPr>
        <w:tc>
          <w:tcPr>
            <w:tcW w:w="799" w:type="dxa"/>
          </w:tcPr>
          <w:p w:rsidR="00B608EC" w:rsidRDefault="00B608EC">
            <w:r>
              <w:t>03</w:t>
            </w:r>
          </w:p>
        </w:tc>
        <w:tc>
          <w:tcPr>
            <w:tcW w:w="2370" w:type="dxa"/>
          </w:tcPr>
          <w:p w:rsidR="00B608EC" w:rsidRDefault="00B608EC">
            <w:r>
              <w:t xml:space="preserve">Nghị quyết về </w:t>
            </w:r>
            <w:r>
              <w:t>Phê duyệt danh mục công trình sử dụng kế hoạch vốn đầu tư phát triển thực hiện Chương trình mục tiêu quốc gia xây dựng Nông thôn mới giai đoạn 2026-2030 trên địa bàn xã Phú Thuận</w:t>
            </w:r>
          </w:p>
        </w:tc>
        <w:tc>
          <w:tcPr>
            <w:tcW w:w="1935" w:type="dxa"/>
          </w:tcPr>
          <w:p w:rsidR="00B608EC" w:rsidRDefault="00B608EC">
            <w:r>
              <w:t>NQ số 18/NQ-HĐND</w:t>
            </w:r>
          </w:p>
        </w:tc>
        <w:tc>
          <w:tcPr>
            <w:tcW w:w="1492" w:type="dxa"/>
          </w:tcPr>
          <w:p w:rsidR="00B608EC" w:rsidRDefault="00B608EC" w:rsidP="00367E85">
            <w:r>
              <w:t>14/07/2026</w:t>
            </w:r>
          </w:p>
        </w:tc>
        <w:tc>
          <w:tcPr>
            <w:tcW w:w="1768" w:type="dxa"/>
          </w:tcPr>
          <w:p w:rsidR="00B608EC" w:rsidRDefault="00B608EC" w:rsidP="00367E85">
            <w:r>
              <w:t>Niêm yết tại trụ sở UBND xã và trên cổng thông tin điện tử xã</w:t>
            </w:r>
          </w:p>
        </w:tc>
        <w:tc>
          <w:tcPr>
            <w:tcW w:w="1492" w:type="dxa"/>
          </w:tcPr>
          <w:p w:rsidR="00B608EC" w:rsidRDefault="00B608EC" w:rsidP="00367E85">
            <w:r>
              <w:t>14/7/2026</w:t>
            </w:r>
          </w:p>
        </w:tc>
        <w:tc>
          <w:tcPr>
            <w:tcW w:w="1271" w:type="dxa"/>
          </w:tcPr>
          <w:p w:rsidR="00B608EC" w:rsidRDefault="00B608EC" w:rsidP="00E86C7C"/>
        </w:tc>
      </w:tr>
      <w:tr w:rsidR="00B608EC" w:rsidTr="00B62B9F">
        <w:trPr>
          <w:trHeight w:val="654"/>
        </w:trPr>
        <w:tc>
          <w:tcPr>
            <w:tcW w:w="799" w:type="dxa"/>
          </w:tcPr>
          <w:p w:rsidR="00B608EC" w:rsidRDefault="00B608EC">
            <w:r>
              <w:t>04</w:t>
            </w:r>
          </w:p>
        </w:tc>
        <w:tc>
          <w:tcPr>
            <w:tcW w:w="2370" w:type="dxa"/>
          </w:tcPr>
          <w:p w:rsidR="00B608EC" w:rsidRDefault="00B608EC">
            <w:r>
              <w:t>Nghị quyết về k</w:t>
            </w:r>
            <w:r>
              <w:t xml:space="preserve">ết quả giám sát việc thực hiện công tác Cải cách thủ tục hành chính và Chuyển đổi số đối với UBND xã Phú </w:t>
            </w:r>
            <w:r>
              <w:lastRenderedPageBreak/>
              <w:t>Thuận</w:t>
            </w:r>
          </w:p>
        </w:tc>
        <w:tc>
          <w:tcPr>
            <w:tcW w:w="1935" w:type="dxa"/>
          </w:tcPr>
          <w:p w:rsidR="00B608EC" w:rsidRDefault="00B608EC" w:rsidP="00367E85">
            <w:r>
              <w:lastRenderedPageBreak/>
              <w:t>NQ số</w:t>
            </w:r>
            <w:r>
              <w:t xml:space="preserve"> 19</w:t>
            </w:r>
            <w:r>
              <w:t>/NQ-HĐND</w:t>
            </w:r>
          </w:p>
        </w:tc>
        <w:tc>
          <w:tcPr>
            <w:tcW w:w="1492" w:type="dxa"/>
          </w:tcPr>
          <w:p w:rsidR="00B608EC" w:rsidRDefault="00B608EC" w:rsidP="00367E85">
            <w:r>
              <w:t>14/07/2026</w:t>
            </w:r>
          </w:p>
        </w:tc>
        <w:tc>
          <w:tcPr>
            <w:tcW w:w="1768" w:type="dxa"/>
          </w:tcPr>
          <w:p w:rsidR="00B608EC" w:rsidRDefault="00B608EC" w:rsidP="00367E85">
            <w:r>
              <w:t>Niêm yết tại trụ sở UBND xã và trên cổng thông tin điện tử xã</w:t>
            </w:r>
          </w:p>
        </w:tc>
        <w:tc>
          <w:tcPr>
            <w:tcW w:w="1492" w:type="dxa"/>
          </w:tcPr>
          <w:p w:rsidR="00B608EC" w:rsidRDefault="00B608EC" w:rsidP="00367E85">
            <w:r>
              <w:t>14/7/2026</w:t>
            </w:r>
          </w:p>
        </w:tc>
        <w:tc>
          <w:tcPr>
            <w:tcW w:w="1271" w:type="dxa"/>
          </w:tcPr>
          <w:p w:rsidR="00B608EC" w:rsidRDefault="00B608EC" w:rsidP="00E86C7C"/>
        </w:tc>
      </w:tr>
      <w:tr w:rsidR="00B608EC" w:rsidTr="00B62B9F">
        <w:trPr>
          <w:trHeight w:val="654"/>
        </w:trPr>
        <w:tc>
          <w:tcPr>
            <w:tcW w:w="799" w:type="dxa"/>
          </w:tcPr>
          <w:p w:rsidR="00B608EC" w:rsidRDefault="00B608EC">
            <w:r>
              <w:lastRenderedPageBreak/>
              <w:t>05</w:t>
            </w:r>
          </w:p>
        </w:tc>
        <w:tc>
          <w:tcPr>
            <w:tcW w:w="2370" w:type="dxa"/>
          </w:tcPr>
          <w:p w:rsidR="00B608EC" w:rsidRDefault="00B608EC">
            <w:r>
              <w:t>Nghị quyết về k</w:t>
            </w:r>
            <w:r>
              <w:t>ết quả giám sát chuyên đề về việc tiếp nhận, triển khai và quyết toán nguồn vốn đầu tư các công trình xây dựng năm 2025 trên địa bàn xã Phú Thuận</w:t>
            </w:r>
          </w:p>
        </w:tc>
        <w:tc>
          <w:tcPr>
            <w:tcW w:w="1935" w:type="dxa"/>
          </w:tcPr>
          <w:p w:rsidR="00B608EC" w:rsidRDefault="00B608EC" w:rsidP="00367E85">
            <w:r>
              <w:t>NQ số</w:t>
            </w:r>
            <w:r>
              <w:t xml:space="preserve"> 20</w:t>
            </w:r>
            <w:r>
              <w:t>/NQ-HĐND</w:t>
            </w:r>
          </w:p>
        </w:tc>
        <w:tc>
          <w:tcPr>
            <w:tcW w:w="1492" w:type="dxa"/>
          </w:tcPr>
          <w:p w:rsidR="00B608EC" w:rsidRDefault="00B608EC" w:rsidP="00367E85">
            <w:r>
              <w:t>14/07/2026</w:t>
            </w:r>
          </w:p>
        </w:tc>
        <w:tc>
          <w:tcPr>
            <w:tcW w:w="1768" w:type="dxa"/>
          </w:tcPr>
          <w:p w:rsidR="00B608EC" w:rsidRDefault="00B608EC" w:rsidP="00367E85">
            <w:r>
              <w:t>Niêm yết tại trụ sở UBND xã và trên cổng thông tin điện tử xã</w:t>
            </w:r>
          </w:p>
        </w:tc>
        <w:tc>
          <w:tcPr>
            <w:tcW w:w="1492" w:type="dxa"/>
          </w:tcPr>
          <w:p w:rsidR="00B608EC" w:rsidRDefault="00B608EC" w:rsidP="00367E85">
            <w:r>
              <w:t>14/7/2026</w:t>
            </w:r>
          </w:p>
        </w:tc>
        <w:tc>
          <w:tcPr>
            <w:tcW w:w="1271" w:type="dxa"/>
          </w:tcPr>
          <w:p w:rsidR="00B608EC" w:rsidRDefault="00B608EC" w:rsidP="00E86C7C"/>
        </w:tc>
      </w:tr>
      <w:tr w:rsidR="00B608EC" w:rsidTr="00B62B9F">
        <w:trPr>
          <w:trHeight w:val="654"/>
        </w:trPr>
        <w:tc>
          <w:tcPr>
            <w:tcW w:w="799" w:type="dxa"/>
          </w:tcPr>
          <w:p w:rsidR="00B608EC" w:rsidRDefault="00B608EC">
            <w:r>
              <w:t>06</w:t>
            </w:r>
          </w:p>
        </w:tc>
        <w:tc>
          <w:tcPr>
            <w:tcW w:w="2370" w:type="dxa"/>
          </w:tcPr>
          <w:p w:rsidR="00B608EC" w:rsidRDefault="00B608EC">
            <w:r>
              <w:t>Nghị quyết về k</w:t>
            </w:r>
            <w:r>
              <w:t>ết quả giám sát về công tác tiếp nhận, quản lý các cơ sở vật chất, văn hóa sau sáp nhập xã đối với Phòng Văn hóa-Xã hội xã</w:t>
            </w:r>
          </w:p>
        </w:tc>
        <w:tc>
          <w:tcPr>
            <w:tcW w:w="1935" w:type="dxa"/>
          </w:tcPr>
          <w:p w:rsidR="00B608EC" w:rsidRDefault="00B608EC" w:rsidP="00367E85">
            <w:r>
              <w:t>NQ số</w:t>
            </w:r>
            <w:r>
              <w:t xml:space="preserve"> 21</w:t>
            </w:r>
            <w:bookmarkStart w:id="0" w:name="_GoBack"/>
            <w:bookmarkEnd w:id="0"/>
            <w:r>
              <w:t>/NQ-HĐND</w:t>
            </w:r>
          </w:p>
        </w:tc>
        <w:tc>
          <w:tcPr>
            <w:tcW w:w="1492" w:type="dxa"/>
          </w:tcPr>
          <w:p w:rsidR="00B608EC" w:rsidRDefault="00B608EC" w:rsidP="00367E85">
            <w:r>
              <w:t>14/07/2026</w:t>
            </w:r>
          </w:p>
        </w:tc>
        <w:tc>
          <w:tcPr>
            <w:tcW w:w="1768" w:type="dxa"/>
          </w:tcPr>
          <w:p w:rsidR="00B608EC" w:rsidRDefault="00B608EC" w:rsidP="00367E85">
            <w:r>
              <w:t>Niêm yết tại trụ sở UBND xã và trên cổng thông tin điện tử xã</w:t>
            </w:r>
          </w:p>
        </w:tc>
        <w:tc>
          <w:tcPr>
            <w:tcW w:w="1492" w:type="dxa"/>
          </w:tcPr>
          <w:p w:rsidR="00B608EC" w:rsidRDefault="00B608EC" w:rsidP="00367E85">
            <w:r>
              <w:t>14/7/2026</w:t>
            </w:r>
          </w:p>
        </w:tc>
        <w:tc>
          <w:tcPr>
            <w:tcW w:w="1271" w:type="dxa"/>
          </w:tcPr>
          <w:p w:rsidR="00B608EC" w:rsidRDefault="00B608EC" w:rsidP="00E86C7C"/>
        </w:tc>
      </w:tr>
    </w:tbl>
    <w:p w:rsidR="008B6EEC" w:rsidRDefault="008B6EEC"/>
    <w:sectPr w:rsidR="008B6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EEC"/>
    <w:rsid w:val="000401E0"/>
    <w:rsid w:val="004D5638"/>
    <w:rsid w:val="004F6D2E"/>
    <w:rsid w:val="008B6EEC"/>
    <w:rsid w:val="00B608EC"/>
    <w:rsid w:val="00B62B9F"/>
    <w:rsid w:val="00C113EF"/>
    <w:rsid w:val="00D42A88"/>
    <w:rsid w:val="00E86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1Char">
    <w:name w:val="Char Char Char Char Char Char Char Char Char1 Char"/>
    <w:basedOn w:val="Normal"/>
    <w:next w:val="Normal"/>
    <w:autoRedefine/>
    <w:semiHidden/>
    <w:rsid w:val="00E86C7C"/>
    <w:pPr>
      <w:spacing w:before="120" w:after="120" w:line="312" w:lineRule="auto"/>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1Char">
    <w:name w:val="Char Char Char Char Char Char Char Char Char1 Char"/>
    <w:basedOn w:val="Normal"/>
    <w:next w:val="Normal"/>
    <w:autoRedefine/>
    <w:semiHidden/>
    <w:rsid w:val="00E86C7C"/>
    <w:pPr>
      <w:spacing w:before="120" w:after="120" w:line="312"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2026-06-11T00:57:00Z</cp:lastPrinted>
  <dcterms:created xsi:type="dcterms:W3CDTF">2026-06-03T01:36:00Z</dcterms:created>
  <dcterms:modified xsi:type="dcterms:W3CDTF">2026-09-21T07:22:00Z</dcterms:modified>
</cp:coreProperties>
</file>